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AA" w:rsidRPr="00501524" w:rsidRDefault="00401AAA" w:rsidP="00401AAA">
      <w:pPr>
        <w:pStyle w:val="a3"/>
        <w:spacing w:line="360" w:lineRule="auto"/>
        <w:ind w:left="432" w:firstLine="643"/>
        <w:jc w:val="left"/>
        <w:rPr>
          <w:rFonts w:asciiTheme="minorEastAsia" w:hAnsiTheme="minorEastAsia"/>
          <w:b/>
          <w:color w:val="000000"/>
          <w:sz w:val="32"/>
          <w:szCs w:val="24"/>
        </w:rPr>
      </w:pPr>
      <w:r w:rsidRPr="00501524">
        <w:rPr>
          <w:rFonts w:asciiTheme="minorEastAsia" w:hAnsiTheme="minorEastAsia" w:hint="eastAsia"/>
          <w:b/>
          <w:color w:val="000000"/>
          <w:sz w:val="32"/>
          <w:szCs w:val="24"/>
        </w:rPr>
        <w:t>附件二：投资方简介</w:t>
      </w:r>
    </w:p>
    <w:p w:rsidR="00401AAA" w:rsidRDefault="00401AAA" w:rsidP="00401AAA">
      <w:pPr>
        <w:spacing w:line="360" w:lineRule="auto"/>
        <w:ind w:leftChars="200" w:left="420" w:firstLineChars="200" w:firstLine="640"/>
        <w:jc w:val="left"/>
        <w:rPr>
          <w:rFonts w:asciiTheme="minorEastAsia" w:hAnsiTheme="minorEastAsia"/>
          <w:color w:val="000000"/>
          <w:sz w:val="32"/>
          <w:szCs w:val="24"/>
          <w:highlight w:val="yellow"/>
        </w:rPr>
      </w:pPr>
    </w:p>
    <w:p w:rsidR="00401AAA" w:rsidRPr="00E33E16" w:rsidRDefault="00401AAA" w:rsidP="00401AAA">
      <w:pPr>
        <w:spacing w:line="360" w:lineRule="auto"/>
        <w:ind w:leftChars="200" w:left="420" w:firstLineChars="200" w:firstLine="640"/>
        <w:jc w:val="left"/>
        <w:rPr>
          <w:rFonts w:ascii="仿宋" w:eastAsia="仿宋" w:hAnsi="仿宋"/>
          <w:color w:val="000000"/>
          <w:sz w:val="32"/>
          <w:szCs w:val="24"/>
        </w:rPr>
      </w:pPr>
      <w:r w:rsidRPr="00E33E16">
        <w:rPr>
          <w:rFonts w:ascii="仿宋" w:eastAsia="仿宋" w:hAnsi="仿宋"/>
          <w:color w:val="000000"/>
          <w:sz w:val="32"/>
          <w:szCs w:val="24"/>
        </w:rPr>
        <w:t>“COMB+超级蜂巢”是天洋国际整合国际资本及产业资源优势打造的互联网科技品牌创业孵化基地</w:t>
      </w:r>
      <w:r w:rsidRPr="00E33E16">
        <w:rPr>
          <w:rFonts w:ascii="仿宋" w:eastAsia="仿宋" w:hAnsi="仿宋" w:hint="eastAsia"/>
          <w:color w:val="000000"/>
          <w:sz w:val="32"/>
          <w:szCs w:val="24"/>
        </w:rPr>
        <w:t>，</w:t>
      </w:r>
      <w:r w:rsidRPr="00E33E16">
        <w:rPr>
          <w:rFonts w:ascii="仿宋" w:eastAsia="仿宋" w:hAnsi="仿宋"/>
          <w:color w:val="000000"/>
          <w:sz w:val="32"/>
          <w:szCs w:val="24"/>
        </w:rPr>
        <w:t>基于O2O模式、以互联网思维为创业企业提供全方位的创业服务，</w:t>
      </w:r>
      <w:r w:rsidRPr="00E33E16">
        <w:rPr>
          <w:rFonts w:ascii="仿宋" w:eastAsia="仿宋" w:hAnsi="仿宋" w:hint="eastAsia"/>
          <w:color w:val="000000"/>
          <w:sz w:val="32"/>
          <w:szCs w:val="24"/>
        </w:rPr>
        <w:t>以</w:t>
      </w:r>
      <w:r w:rsidRPr="00E33E16">
        <w:rPr>
          <w:rFonts w:ascii="仿宋" w:eastAsia="仿宋" w:hAnsi="仿宋"/>
          <w:color w:val="000000"/>
          <w:sz w:val="32"/>
          <w:szCs w:val="24"/>
        </w:rPr>
        <w:t>创新区域的科技产业园为依托，构筑贯穿创业全生命周期的服务平台，为</w:t>
      </w:r>
      <w:hyperlink r:id="rId5" w:tgtFrame="_blank" w:history="1">
        <w:r w:rsidRPr="00E33E16">
          <w:rPr>
            <w:rFonts w:ascii="仿宋" w:eastAsia="仿宋" w:hAnsi="仿宋"/>
            <w:color w:val="000000"/>
            <w:sz w:val="32"/>
            <w:szCs w:val="24"/>
          </w:rPr>
          <w:t>创业者</w:t>
        </w:r>
      </w:hyperlink>
      <w:r w:rsidRPr="00E33E16">
        <w:rPr>
          <w:rFonts w:ascii="仿宋" w:eastAsia="仿宋" w:hAnsi="仿宋"/>
          <w:color w:val="000000"/>
          <w:sz w:val="32"/>
          <w:szCs w:val="24"/>
        </w:rPr>
        <w:t>提供</w:t>
      </w:r>
      <w:proofErr w:type="gramStart"/>
      <w:r w:rsidRPr="00E33E16">
        <w:rPr>
          <w:rFonts w:ascii="仿宋" w:eastAsia="仿宋" w:hAnsi="仿宋"/>
          <w:color w:val="000000"/>
          <w:sz w:val="32"/>
          <w:szCs w:val="24"/>
        </w:rPr>
        <w:t>集行业</w:t>
      </w:r>
      <w:proofErr w:type="gramEnd"/>
      <w:r w:rsidRPr="00E33E16">
        <w:rPr>
          <w:rFonts w:ascii="仿宋" w:eastAsia="仿宋" w:hAnsi="仿宋"/>
          <w:color w:val="000000"/>
          <w:sz w:val="32"/>
          <w:szCs w:val="24"/>
        </w:rPr>
        <w:t>数据库、导师指引、全球融资、国内外交流、法律服务、税务规划、办公、生活、娱乐为一体的全方位无忧服务，大幅</w:t>
      </w:r>
      <w:proofErr w:type="gramStart"/>
      <w:r w:rsidRPr="00E33E16">
        <w:rPr>
          <w:rFonts w:ascii="仿宋" w:eastAsia="仿宋" w:hAnsi="仿宋"/>
          <w:color w:val="000000"/>
          <w:sz w:val="32"/>
          <w:szCs w:val="24"/>
        </w:rPr>
        <w:t>提升创客们</w:t>
      </w:r>
      <w:proofErr w:type="gramEnd"/>
      <w:r w:rsidRPr="00E33E16">
        <w:rPr>
          <w:rFonts w:ascii="仿宋" w:eastAsia="仿宋" w:hAnsi="仿宋"/>
          <w:color w:val="000000"/>
          <w:sz w:val="32"/>
          <w:szCs w:val="24"/>
        </w:rPr>
        <w:t>创业成功率。</w:t>
      </w:r>
    </w:p>
    <w:p w:rsidR="00401AAA" w:rsidRPr="00F22A58" w:rsidRDefault="00401AAA" w:rsidP="00401AAA"/>
    <w:p w:rsidR="00DD2607" w:rsidRPr="00401AAA" w:rsidRDefault="00DD2607">
      <w:bookmarkStart w:id="0" w:name="_GoBack"/>
      <w:bookmarkEnd w:id="0"/>
    </w:p>
    <w:sectPr w:rsidR="00DD2607" w:rsidRPr="00401A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AA"/>
    <w:rsid w:val="00401AAA"/>
    <w:rsid w:val="00DD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A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AA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A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A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yzone.cn/category/638/"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haohao</dc:creator>
  <cp:lastModifiedBy>haohao</cp:lastModifiedBy>
  <cp:revision>1</cp:revision>
  <dcterms:created xsi:type="dcterms:W3CDTF">2015-06-19T06:04:00Z</dcterms:created>
  <dcterms:modified xsi:type="dcterms:W3CDTF">2015-06-19T06:04:00Z</dcterms:modified>
</cp:coreProperties>
</file>